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1B" w:rsidRPr="00434EF7" w:rsidRDefault="00DE4D75">
      <w:pPr>
        <w:rPr>
          <w:b/>
          <w:sz w:val="44"/>
        </w:rPr>
      </w:pPr>
      <w:r w:rsidRPr="00434EF7">
        <w:rPr>
          <w:b/>
          <w:sz w:val="44"/>
        </w:rPr>
        <w:t xml:space="preserve">План работы </w:t>
      </w:r>
      <w:proofErr w:type="spellStart"/>
      <w:r w:rsidRPr="00434EF7">
        <w:rPr>
          <w:b/>
          <w:sz w:val="44"/>
        </w:rPr>
        <w:t>Бурляевского</w:t>
      </w:r>
      <w:proofErr w:type="spellEnd"/>
      <w:r w:rsidRPr="00434EF7">
        <w:rPr>
          <w:b/>
          <w:sz w:val="44"/>
        </w:rPr>
        <w:t xml:space="preserve"> СДК на 2020 год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134"/>
        <w:gridCol w:w="2092"/>
      </w:tblGrid>
      <w:tr w:rsidR="00DE4D75" w:rsidRPr="00ED1DE5" w:rsidTr="00434EF7">
        <w:trPr>
          <w:trHeight w:val="785"/>
        </w:trPr>
        <w:tc>
          <w:tcPr>
            <w:tcW w:w="959" w:type="dxa"/>
          </w:tcPr>
          <w:p w:rsidR="00DE4D75" w:rsidRPr="00ED1DE5" w:rsidRDefault="00DE4D75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 xml:space="preserve">№ </w:t>
            </w:r>
            <w:proofErr w:type="gramStart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п</w:t>
            </w:r>
            <w:proofErr w:type="gramEnd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/п</w:t>
            </w:r>
          </w:p>
        </w:tc>
        <w:tc>
          <w:tcPr>
            <w:tcW w:w="5386" w:type="dxa"/>
          </w:tcPr>
          <w:p w:rsidR="00DE4D75" w:rsidRPr="00ED1DE5" w:rsidRDefault="00DE4D75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Наименование мероприятия</w:t>
            </w:r>
          </w:p>
        </w:tc>
        <w:tc>
          <w:tcPr>
            <w:tcW w:w="1134" w:type="dxa"/>
          </w:tcPr>
          <w:p w:rsidR="00DE4D75" w:rsidRPr="00ED1DE5" w:rsidRDefault="00DE4D75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Сроки проведения</w:t>
            </w:r>
          </w:p>
        </w:tc>
        <w:tc>
          <w:tcPr>
            <w:tcW w:w="2092" w:type="dxa"/>
          </w:tcPr>
          <w:p w:rsidR="00DE4D75" w:rsidRPr="00ED1DE5" w:rsidRDefault="00DE4D75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Ответственный</w:t>
            </w:r>
          </w:p>
        </w:tc>
      </w:tr>
      <w:tr w:rsidR="00DE4D75" w:rsidRPr="00ED1DE5" w:rsidTr="00434EF7">
        <w:tc>
          <w:tcPr>
            <w:tcW w:w="959" w:type="dxa"/>
          </w:tcPr>
          <w:p w:rsidR="00DE4D75" w:rsidRPr="00ED1DE5" w:rsidRDefault="00DE4D75">
            <w:pPr>
              <w:rPr>
                <w:b/>
                <w:sz w:val="32"/>
              </w:rPr>
            </w:pPr>
            <w:proofErr w:type="gramStart"/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8F8F8"/>
              </w:rPr>
              <w:t>ЯНВ</w:t>
            </w:r>
            <w:proofErr w:type="gramEnd"/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8F8F8"/>
              </w:rPr>
              <w:t xml:space="preserve">  </w:t>
            </w:r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8F8F8"/>
              </w:rPr>
              <w:t>АРЬ</w:t>
            </w:r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8F8F8"/>
              </w:rPr>
              <w:t xml:space="preserve"> 1.</w:t>
            </w:r>
          </w:p>
        </w:tc>
        <w:tc>
          <w:tcPr>
            <w:tcW w:w="5386" w:type="dxa"/>
          </w:tcPr>
          <w:p w:rsidR="00DE4D75" w:rsidRPr="00ED1DE5" w:rsidRDefault="00DE4D75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Шоу программа – «В новый год – в кругу друзей!»</w:t>
            </w:r>
          </w:p>
        </w:tc>
        <w:tc>
          <w:tcPr>
            <w:tcW w:w="1134" w:type="dxa"/>
          </w:tcPr>
          <w:p w:rsidR="00DE4D75" w:rsidRPr="00ED1DE5" w:rsidRDefault="00DE4D75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январь</w:t>
            </w:r>
          </w:p>
        </w:tc>
        <w:tc>
          <w:tcPr>
            <w:tcW w:w="2092" w:type="dxa"/>
          </w:tcPr>
          <w:p w:rsidR="00D5457B" w:rsidRPr="00D5457B" w:rsidRDefault="00D5457B">
            <w:pPr>
              <w:rPr>
                <w:sz w:val="32"/>
              </w:rPr>
            </w:pPr>
            <w:r>
              <w:rPr>
                <w:sz w:val="32"/>
              </w:rPr>
              <w:t>Рогов Ю.</w:t>
            </w:r>
            <w:proofErr w:type="gramStart"/>
            <w:r>
              <w:rPr>
                <w:sz w:val="32"/>
              </w:rPr>
              <w:t>Ю</w:t>
            </w:r>
            <w:proofErr w:type="gramEnd"/>
          </w:p>
        </w:tc>
      </w:tr>
      <w:tr w:rsidR="00DE4D75" w:rsidRPr="00ED1DE5" w:rsidTr="00434EF7">
        <w:tc>
          <w:tcPr>
            <w:tcW w:w="959" w:type="dxa"/>
          </w:tcPr>
          <w:p w:rsidR="00DE4D75" w:rsidRPr="00ED1DE5" w:rsidRDefault="00DE4D75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2.</w:t>
            </w:r>
          </w:p>
        </w:tc>
        <w:tc>
          <w:tcPr>
            <w:tcW w:w="5386" w:type="dxa"/>
          </w:tcPr>
          <w:p w:rsidR="00DE4D75" w:rsidRPr="00ED1DE5" w:rsidRDefault="00DE4D75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Игровая программа для детей и  «Новый год шагает по планете».</w:t>
            </w:r>
          </w:p>
        </w:tc>
        <w:tc>
          <w:tcPr>
            <w:tcW w:w="1134" w:type="dxa"/>
          </w:tcPr>
          <w:p w:rsidR="00DE4D75" w:rsidRPr="00ED1DE5" w:rsidRDefault="00DE4D75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январь</w:t>
            </w:r>
          </w:p>
        </w:tc>
        <w:tc>
          <w:tcPr>
            <w:tcW w:w="2092" w:type="dxa"/>
          </w:tcPr>
          <w:p w:rsidR="00DE4D75" w:rsidRPr="00ED1DE5" w:rsidRDefault="00D5457B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3.</w:t>
            </w:r>
          </w:p>
        </w:tc>
        <w:tc>
          <w:tcPr>
            <w:tcW w:w="5386" w:type="dxa"/>
          </w:tcPr>
          <w:p w:rsidR="00D5457B" w:rsidRPr="00DE4D75" w:rsidRDefault="00D5457B" w:rsidP="00DE4D75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E4D75"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shd w:val="clear" w:color="auto" w:fill="F8F8F8"/>
                <w:lang w:eastAsia="ru-RU"/>
              </w:rPr>
              <w:t>Познавательно – игровая программа,</w:t>
            </w:r>
          </w:p>
          <w:p w:rsidR="00D5457B" w:rsidRPr="00ED1DE5" w:rsidRDefault="00D5457B" w:rsidP="00DE4D75">
            <w:pPr>
              <w:shd w:val="clear" w:color="auto" w:fill="F8F8F8"/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lang w:eastAsia="ru-RU"/>
              </w:rPr>
            </w:pPr>
            <w:r w:rsidRPr="00DE4D75"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lang w:eastAsia="ru-RU"/>
              </w:rPr>
              <w:t>«Приключения у новогодней елки!»</w:t>
            </w: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январь</w:t>
            </w:r>
          </w:p>
        </w:tc>
        <w:tc>
          <w:tcPr>
            <w:tcW w:w="2092" w:type="dxa"/>
          </w:tcPr>
          <w:p w:rsidR="00D5457B" w:rsidRDefault="00D5457B" w:rsidP="008630C0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D5457B" w:rsidRPr="00D5457B" w:rsidRDefault="00D5457B" w:rsidP="008630C0">
            <w:pPr>
              <w:rPr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 w:rsidP="00DE4D75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</w:t>
            </w:r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5F5F5"/>
              </w:rPr>
              <w:t>ФЕВРАЛЬ</w:t>
            </w:r>
            <w:r w:rsidRPr="00ED1DE5">
              <w:rPr>
                <w:b/>
                <w:sz w:val="32"/>
              </w:rPr>
              <w:t xml:space="preserve">    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</w:p>
        </w:tc>
        <w:tc>
          <w:tcPr>
            <w:tcW w:w="2092" w:type="dxa"/>
          </w:tcPr>
          <w:p w:rsidR="00D5457B" w:rsidRPr="00ED1DE5" w:rsidRDefault="00D5457B">
            <w:pPr>
              <w:rPr>
                <w:b/>
                <w:sz w:val="32"/>
              </w:rPr>
            </w:pP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4.                  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Праздничный концерт, посвященный Дню Защитника Отечества  «Есть такая профессия – Родину защищать!»</w:t>
            </w: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февраль</w:t>
            </w:r>
          </w:p>
        </w:tc>
        <w:tc>
          <w:tcPr>
            <w:tcW w:w="2092" w:type="dxa"/>
          </w:tcPr>
          <w:p w:rsidR="00D5457B" w:rsidRDefault="00D5457B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D5457B" w:rsidRPr="00D5457B" w:rsidRDefault="00D5457B" w:rsidP="00CA0C51">
            <w:pPr>
              <w:rPr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5.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 xml:space="preserve">Выставка рисунков «Папа может», </w:t>
            </w:r>
            <w:proofErr w:type="spellStart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конкурсно</w:t>
            </w:r>
            <w:proofErr w:type="spellEnd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 xml:space="preserve"> – игровая программа: «А ну-ка, мальчики».</w:t>
            </w: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  <w:proofErr w:type="gramStart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ф</w:t>
            </w:r>
            <w:proofErr w:type="gramEnd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евраль</w:t>
            </w:r>
          </w:p>
        </w:tc>
        <w:tc>
          <w:tcPr>
            <w:tcW w:w="2092" w:type="dxa"/>
          </w:tcPr>
          <w:p w:rsidR="00D5457B" w:rsidRPr="00ED1DE5" w:rsidRDefault="00D5457B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</w:t>
            </w:r>
            <w:proofErr w:type="gramStart"/>
            <w:r>
              <w:rPr>
                <w:sz w:val="32"/>
              </w:rPr>
              <w:t>С</w:t>
            </w:r>
            <w:proofErr w:type="gramEnd"/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6.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февраль</w:t>
            </w:r>
          </w:p>
        </w:tc>
        <w:tc>
          <w:tcPr>
            <w:tcW w:w="2092" w:type="dxa"/>
          </w:tcPr>
          <w:p w:rsidR="00D5457B" w:rsidRDefault="00D5457B" w:rsidP="00D5457B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D5457B" w:rsidRPr="00ED1DE5" w:rsidRDefault="00D5457B" w:rsidP="00D5457B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8F8F8"/>
              </w:rPr>
              <w:t>МАРТ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</w:p>
        </w:tc>
        <w:tc>
          <w:tcPr>
            <w:tcW w:w="2092" w:type="dxa"/>
          </w:tcPr>
          <w:p w:rsidR="00D5457B" w:rsidRPr="00ED1DE5" w:rsidRDefault="00D5457B">
            <w:pPr>
              <w:rPr>
                <w:b/>
                <w:sz w:val="32"/>
              </w:rPr>
            </w:pP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 7.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Праздничный концерт – «8 марта – праздник любви и красоты», посвященный Международному женскому дню.</w:t>
            </w: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март</w:t>
            </w:r>
          </w:p>
        </w:tc>
        <w:tc>
          <w:tcPr>
            <w:tcW w:w="2092" w:type="dxa"/>
          </w:tcPr>
          <w:p w:rsidR="00D5457B" w:rsidRDefault="00D5457B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D5457B" w:rsidRPr="00ED1DE5" w:rsidRDefault="00D5457B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   8.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 xml:space="preserve">Огонёк - </w:t>
            </w: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«Люди удивительной профессии», посвященный дню работника культуры.</w:t>
            </w: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март</w:t>
            </w:r>
          </w:p>
        </w:tc>
        <w:tc>
          <w:tcPr>
            <w:tcW w:w="2092" w:type="dxa"/>
          </w:tcPr>
          <w:p w:rsidR="00D5457B" w:rsidRDefault="00D5457B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D5457B" w:rsidRPr="00ED1DE5" w:rsidRDefault="00D5457B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    9.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И</w:t>
            </w: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гровая программа</w:t>
            </w: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 xml:space="preserve"> -</w:t>
            </w:r>
          </w:p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 xml:space="preserve"> </w:t>
            </w: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 xml:space="preserve">«Театр – детям», </w:t>
            </w:r>
            <w:proofErr w:type="gramStart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посвященная</w:t>
            </w:r>
            <w:proofErr w:type="gramEnd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 xml:space="preserve"> Международному дню театра.</w:t>
            </w: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март</w:t>
            </w:r>
          </w:p>
        </w:tc>
        <w:tc>
          <w:tcPr>
            <w:tcW w:w="2092" w:type="dxa"/>
          </w:tcPr>
          <w:p w:rsidR="00D5457B" w:rsidRPr="00ED1DE5" w:rsidRDefault="00D5457B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</w:t>
            </w:r>
            <w:proofErr w:type="gramStart"/>
            <w:r>
              <w:rPr>
                <w:sz w:val="32"/>
              </w:rPr>
              <w:t>С</w:t>
            </w:r>
            <w:proofErr w:type="gramEnd"/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 10.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 Информационно-познавательная беседа, «1000 советов на здоровье».</w:t>
            </w: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март</w:t>
            </w:r>
          </w:p>
        </w:tc>
        <w:tc>
          <w:tcPr>
            <w:tcW w:w="2092" w:type="dxa"/>
          </w:tcPr>
          <w:p w:rsidR="00D5457B" w:rsidRDefault="00D5457B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D5457B" w:rsidRPr="00ED1DE5" w:rsidRDefault="00D5457B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5F5F5"/>
              </w:rPr>
              <w:t>АПРЕЛЬ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</w:p>
        </w:tc>
        <w:tc>
          <w:tcPr>
            <w:tcW w:w="2092" w:type="dxa"/>
          </w:tcPr>
          <w:p w:rsidR="00D5457B" w:rsidRPr="00ED1DE5" w:rsidRDefault="00D5457B">
            <w:pPr>
              <w:rPr>
                <w:b/>
                <w:sz w:val="32"/>
              </w:rPr>
            </w:pP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11.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Информационно-познавательное мероприятие «Сегодня модно быть здоровым»!</w:t>
            </w: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апрель</w:t>
            </w:r>
          </w:p>
        </w:tc>
        <w:tc>
          <w:tcPr>
            <w:tcW w:w="2092" w:type="dxa"/>
          </w:tcPr>
          <w:p w:rsidR="00D5457B" w:rsidRPr="00ED1DE5" w:rsidRDefault="00D5457B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</w:t>
            </w:r>
            <w:proofErr w:type="gramStart"/>
            <w:r>
              <w:rPr>
                <w:sz w:val="32"/>
              </w:rPr>
              <w:t>С</w:t>
            </w:r>
            <w:proofErr w:type="gramEnd"/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12.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Информационно-просветительская программа «Наше здоровье – в наших руках».</w:t>
            </w: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апрель</w:t>
            </w:r>
          </w:p>
        </w:tc>
        <w:tc>
          <w:tcPr>
            <w:tcW w:w="2092" w:type="dxa"/>
          </w:tcPr>
          <w:p w:rsidR="00D5457B" w:rsidRDefault="00D5457B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D5457B" w:rsidRPr="00D5457B" w:rsidRDefault="00D5457B">
            <w:pPr>
              <w:rPr>
                <w:sz w:val="32"/>
              </w:rPr>
            </w:pPr>
            <w:r>
              <w:rPr>
                <w:sz w:val="32"/>
              </w:rPr>
              <w:t>Рогова С.А.</w:t>
            </w: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 13.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апрель</w:t>
            </w:r>
          </w:p>
        </w:tc>
        <w:tc>
          <w:tcPr>
            <w:tcW w:w="2092" w:type="dxa"/>
          </w:tcPr>
          <w:p w:rsidR="00D5457B" w:rsidRDefault="00D5457B" w:rsidP="00D5457B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D5457B" w:rsidRPr="00ED1DE5" w:rsidRDefault="00D5457B" w:rsidP="00D5457B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8F8F8"/>
              </w:rPr>
              <w:t>МАЙ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</w:p>
        </w:tc>
        <w:tc>
          <w:tcPr>
            <w:tcW w:w="2092" w:type="dxa"/>
          </w:tcPr>
          <w:p w:rsidR="00D5457B" w:rsidRPr="00ED1DE5" w:rsidRDefault="00D5457B">
            <w:pPr>
              <w:rPr>
                <w:b/>
                <w:sz w:val="32"/>
              </w:rPr>
            </w:pP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lastRenderedPageBreak/>
              <w:t xml:space="preserve">       14.</w:t>
            </w:r>
          </w:p>
        </w:tc>
        <w:tc>
          <w:tcPr>
            <w:tcW w:w="5386" w:type="dxa"/>
          </w:tcPr>
          <w:p w:rsidR="00D5457B" w:rsidRPr="00ED1DE5" w:rsidRDefault="00D5457B" w:rsidP="003810AA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Торжественно-траурны</w:t>
            </w: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 xml:space="preserve">й митинг </w:t>
            </w: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 xml:space="preserve"> – «Память жива», посвященный </w:t>
            </w: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 xml:space="preserve">75 </w:t>
            </w:r>
            <w:proofErr w:type="spellStart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летию</w:t>
            </w:r>
            <w:proofErr w:type="spellEnd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 xml:space="preserve"> Победы.</w:t>
            </w: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май</w:t>
            </w:r>
          </w:p>
        </w:tc>
        <w:tc>
          <w:tcPr>
            <w:tcW w:w="2092" w:type="dxa"/>
          </w:tcPr>
          <w:p w:rsidR="00434EF7" w:rsidRDefault="00434EF7" w:rsidP="00434EF7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D5457B" w:rsidRPr="00ED1DE5" w:rsidRDefault="00434EF7" w:rsidP="00434EF7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D5457B" w:rsidRPr="00ED1DE5" w:rsidTr="00434EF7">
        <w:tc>
          <w:tcPr>
            <w:tcW w:w="959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 15.</w:t>
            </w:r>
          </w:p>
        </w:tc>
        <w:tc>
          <w:tcPr>
            <w:tcW w:w="5386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Праздничный концерт – «Живет Победа в сердце каждого из нас!», посвященный Дню Победы.</w:t>
            </w:r>
          </w:p>
        </w:tc>
        <w:tc>
          <w:tcPr>
            <w:tcW w:w="1134" w:type="dxa"/>
          </w:tcPr>
          <w:p w:rsidR="00D5457B" w:rsidRPr="00ED1DE5" w:rsidRDefault="00D5457B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май</w:t>
            </w:r>
          </w:p>
        </w:tc>
        <w:tc>
          <w:tcPr>
            <w:tcW w:w="2092" w:type="dxa"/>
          </w:tcPr>
          <w:p w:rsidR="00434EF7" w:rsidRDefault="00434EF7" w:rsidP="00434EF7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D5457B" w:rsidRPr="00ED1DE5" w:rsidRDefault="00434EF7" w:rsidP="00434EF7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   16.</w:t>
            </w:r>
          </w:p>
        </w:tc>
        <w:tc>
          <w:tcPr>
            <w:tcW w:w="5386" w:type="dxa"/>
          </w:tcPr>
          <w:tbl>
            <w:tblPr>
              <w:tblW w:w="131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2"/>
              <w:gridCol w:w="6593"/>
            </w:tblGrid>
            <w:tr w:rsidR="00434EF7" w:rsidRPr="003810AA" w:rsidTr="003810AA">
              <w:tc>
                <w:tcPr>
                  <w:tcW w:w="105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434EF7" w:rsidRPr="003810AA" w:rsidRDefault="00434EF7" w:rsidP="003810AA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color w:val="444444"/>
                      <w:szCs w:val="21"/>
                      <w:lang w:eastAsia="ru-RU"/>
                    </w:rPr>
                  </w:pPr>
                  <w:r w:rsidRPr="00434EF7">
                    <w:rPr>
                      <w:rFonts w:ascii="Helvetica" w:hAnsi="Helvetica" w:cs="Helvetica"/>
                      <w:b/>
                      <w:color w:val="444444"/>
                      <w:szCs w:val="21"/>
                      <w:shd w:val="clear" w:color="auto" w:fill="F8F8F8"/>
                    </w:rPr>
                    <w:t>Информационно-познавательное мероприятие «Наркотики: путешествие туда и обратно»</w:t>
                  </w:r>
                </w:p>
              </w:tc>
              <w:tc>
                <w:tcPr>
                  <w:tcW w:w="105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434EF7" w:rsidRPr="003810AA" w:rsidRDefault="00434EF7" w:rsidP="003810AA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color w:val="444444"/>
                      <w:sz w:val="24"/>
                      <w:szCs w:val="21"/>
                      <w:lang w:eastAsia="ru-RU"/>
                    </w:rPr>
                  </w:pPr>
                  <w:r w:rsidRPr="003810AA">
                    <w:rPr>
                      <w:rFonts w:ascii="Helvetica" w:eastAsia="Times New Roman" w:hAnsi="Helvetica" w:cs="Helvetica"/>
                      <w:b/>
                      <w:color w:val="444444"/>
                      <w:sz w:val="24"/>
                      <w:szCs w:val="21"/>
                      <w:lang w:eastAsia="ru-RU"/>
                    </w:rPr>
                    <w:t>май</w:t>
                  </w:r>
                </w:p>
              </w:tc>
            </w:tr>
          </w:tbl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1134" w:type="dxa"/>
          </w:tcPr>
          <w:tbl>
            <w:tblPr>
              <w:tblW w:w="131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2"/>
              <w:gridCol w:w="6593"/>
            </w:tblGrid>
            <w:tr w:rsidR="00434EF7" w:rsidRPr="003810AA" w:rsidTr="003810AA">
              <w:tc>
                <w:tcPr>
                  <w:tcW w:w="105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434EF7" w:rsidRPr="003810AA" w:rsidRDefault="00434EF7" w:rsidP="003810AA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color w:val="444444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434EF7" w:rsidRPr="003810AA" w:rsidRDefault="00434EF7" w:rsidP="003810AA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color w:val="444444"/>
                      <w:sz w:val="24"/>
                      <w:szCs w:val="21"/>
                      <w:lang w:eastAsia="ru-RU"/>
                    </w:rPr>
                  </w:pPr>
                  <w:r w:rsidRPr="003810AA">
                    <w:rPr>
                      <w:rFonts w:ascii="Helvetica" w:eastAsia="Times New Roman" w:hAnsi="Helvetica" w:cs="Helvetica"/>
                      <w:b/>
                      <w:color w:val="444444"/>
                      <w:sz w:val="24"/>
                      <w:szCs w:val="21"/>
                      <w:lang w:eastAsia="ru-RU"/>
                    </w:rPr>
                    <w:t>май</w:t>
                  </w:r>
                </w:p>
              </w:tc>
            </w:tr>
          </w:tbl>
          <w:p w:rsidR="00434EF7" w:rsidRPr="00ED1DE5" w:rsidRDefault="00434E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май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D5457B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Рогова С.А.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5F5F5"/>
              </w:rPr>
              <w:t>ИЮНЬ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2092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17.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Игровая программа «Веселое путешествие», посвященная Международному Дню защиты детей.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июнь</w:t>
            </w:r>
          </w:p>
        </w:tc>
        <w:tc>
          <w:tcPr>
            <w:tcW w:w="2092" w:type="dxa"/>
          </w:tcPr>
          <w:p w:rsidR="00434EF7" w:rsidRPr="00ED1DE5" w:rsidRDefault="00434EF7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</w:t>
            </w:r>
            <w:proofErr w:type="gramStart"/>
            <w:r>
              <w:rPr>
                <w:sz w:val="32"/>
              </w:rPr>
              <w:t>С</w:t>
            </w:r>
            <w:proofErr w:type="gramEnd"/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18.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Информационно-просветительское мероприятие о вреде курени</w:t>
            </w:r>
            <w:proofErr w:type="gramStart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я-</w:t>
            </w:r>
            <w:proofErr w:type="gramEnd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 xml:space="preserve"> «Если хочешь быть здоров».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июнь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434EF7" w:rsidRPr="00ED1DE5" w:rsidTr="00434EF7">
        <w:trPr>
          <w:trHeight w:val="88"/>
        </w:trPr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19.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Праздничный концерт – «Ну ты даёшь, молодежь!!!», посвященный Дню молодежи.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июнь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20.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Праздничный концерт «Земля, что нас с тобой взрастила, – родная матушка Россия!», посвященный Дню России</w:t>
            </w:r>
            <w:proofErr w:type="gramStart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 xml:space="preserve"> </w:t>
            </w: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.</w:t>
            </w:r>
            <w:proofErr w:type="gramEnd"/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июнь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5F5F5"/>
              </w:rPr>
              <w:t>ИЮЛЬ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2092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21.</w:t>
            </w:r>
          </w:p>
        </w:tc>
        <w:tc>
          <w:tcPr>
            <w:tcW w:w="5386" w:type="dxa"/>
          </w:tcPr>
          <w:p w:rsidR="00434EF7" w:rsidRPr="00AF2E12" w:rsidRDefault="00434EF7" w:rsidP="00AF2E12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AF2E12"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shd w:val="clear" w:color="auto" w:fill="F5F5F5"/>
                <w:lang w:eastAsia="ru-RU"/>
              </w:rPr>
              <w:t>Конкурс детского рисунка</w:t>
            </w:r>
          </w:p>
          <w:p w:rsidR="00434EF7" w:rsidRPr="00ED1DE5" w:rsidRDefault="00434EF7" w:rsidP="00AF2E12">
            <w:pPr>
              <w:shd w:val="clear" w:color="auto" w:fill="F5F5F5"/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lang w:eastAsia="ru-RU"/>
              </w:rPr>
            </w:pPr>
            <w:r w:rsidRPr="00AF2E12"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lang w:eastAsia="ru-RU"/>
              </w:rPr>
              <w:t>«Мы за МИР!».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июль</w:t>
            </w:r>
          </w:p>
        </w:tc>
        <w:tc>
          <w:tcPr>
            <w:tcW w:w="2092" w:type="dxa"/>
          </w:tcPr>
          <w:p w:rsidR="00434EF7" w:rsidRPr="00ED1DE5" w:rsidRDefault="00434EF7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</w:t>
            </w:r>
            <w:proofErr w:type="gramStart"/>
            <w:r>
              <w:rPr>
                <w:sz w:val="32"/>
              </w:rPr>
              <w:t>С</w:t>
            </w:r>
            <w:proofErr w:type="gramEnd"/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22.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 xml:space="preserve">Тематическая дискотека </w:t>
            </w:r>
            <w:proofErr w:type="gramStart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-</w:t>
            </w: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«</w:t>
            </w:r>
            <w:proofErr w:type="gramEnd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Важней всего погода в доме!!!»посвященная Всероссийскому дню любви, семьи и верности.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июль</w:t>
            </w:r>
          </w:p>
        </w:tc>
        <w:tc>
          <w:tcPr>
            <w:tcW w:w="2092" w:type="dxa"/>
          </w:tcPr>
          <w:p w:rsidR="00434EF7" w:rsidRDefault="00434EF7" w:rsidP="00434EF7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ED1DE5" w:rsidRDefault="00434EF7" w:rsidP="00434EF7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5F5F5"/>
              </w:rPr>
              <w:t>АВГУСТ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2092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23.  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 xml:space="preserve"> «Флаг России – гордость наша», </w:t>
            </w: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 xml:space="preserve">беседа с молодёжью </w:t>
            </w: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посвященная Дню государственного флага РФ.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август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  24.</w:t>
            </w:r>
          </w:p>
        </w:tc>
        <w:tc>
          <w:tcPr>
            <w:tcW w:w="5386" w:type="dxa"/>
          </w:tcPr>
          <w:p w:rsidR="00434EF7" w:rsidRPr="00AF2E12" w:rsidRDefault="00434EF7" w:rsidP="00AF2E12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gramStart"/>
            <w:r w:rsidRPr="00AF2E12"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shd w:val="clear" w:color="auto" w:fill="F8F8F8"/>
                <w:lang w:eastAsia="ru-RU"/>
              </w:rPr>
              <w:t>Игровое-познавательное</w:t>
            </w:r>
            <w:proofErr w:type="gramEnd"/>
            <w:r w:rsidRPr="00AF2E12"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shd w:val="clear" w:color="auto" w:fill="F8F8F8"/>
                <w:lang w:eastAsia="ru-RU"/>
              </w:rPr>
              <w:t xml:space="preserve"> мероприятие, посвященное Дню Российского флага</w:t>
            </w:r>
          </w:p>
          <w:p w:rsidR="00434EF7" w:rsidRPr="00AF2E12" w:rsidRDefault="00434EF7" w:rsidP="00AF2E12">
            <w:pPr>
              <w:shd w:val="clear" w:color="auto" w:fill="F8F8F8"/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lang w:eastAsia="ru-RU"/>
              </w:rPr>
            </w:pPr>
            <w:r w:rsidRPr="00AF2E12"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lang w:eastAsia="ru-RU"/>
              </w:rPr>
              <w:t>«Белый, синий, красный».</w:t>
            </w:r>
          </w:p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август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25.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Беседа «Терроризм – территория страха»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август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26.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Информационно-просветительское мероприятие – «Курить – здоровью вредить».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август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D5457B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Рогова С.А.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</w:t>
            </w:r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5F5F5"/>
              </w:rPr>
              <w:t>СЕНТЯБРЬ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2092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27.</w:t>
            </w:r>
          </w:p>
        </w:tc>
        <w:tc>
          <w:tcPr>
            <w:tcW w:w="5386" w:type="dxa"/>
          </w:tcPr>
          <w:p w:rsidR="00434EF7" w:rsidRPr="00112502" w:rsidRDefault="00434EF7" w:rsidP="00112502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12502"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shd w:val="clear" w:color="auto" w:fill="F8F8F8"/>
                <w:lang w:eastAsia="ru-RU"/>
              </w:rPr>
              <w:t xml:space="preserve"> познавательная программа – </w:t>
            </w:r>
            <w:r w:rsidRPr="00112502"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shd w:val="clear" w:color="auto" w:fill="F8F8F8"/>
                <w:lang w:eastAsia="ru-RU"/>
              </w:rPr>
              <w:lastRenderedPageBreak/>
              <w:t>посвященная Дню знаний,</w:t>
            </w:r>
          </w:p>
          <w:p w:rsidR="00434EF7" w:rsidRPr="00ED1DE5" w:rsidRDefault="00434EF7" w:rsidP="00112502">
            <w:pPr>
              <w:shd w:val="clear" w:color="auto" w:fill="F8F8F8"/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lang w:eastAsia="ru-RU"/>
              </w:rPr>
            </w:pPr>
            <w:r w:rsidRPr="00112502">
              <w:rPr>
                <w:rFonts w:ascii="Helvetica" w:eastAsia="Times New Roman" w:hAnsi="Helvetica" w:cs="Helvetica"/>
                <w:b/>
                <w:color w:val="444444"/>
                <w:sz w:val="24"/>
                <w:szCs w:val="21"/>
                <w:lang w:eastAsia="ru-RU"/>
              </w:rPr>
              <w:t>«Полет в страну знаний»!»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lastRenderedPageBreak/>
              <w:t>сентяб</w:t>
            </w: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lastRenderedPageBreak/>
              <w:t>рь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Рогов Ю.Ю.</w:t>
            </w:r>
          </w:p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lastRenderedPageBreak/>
              <w:t>Иванова Е.С.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lastRenderedPageBreak/>
              <w:t xml:space="preserve">   28.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Информационно-просветительское мероприятие – «Алкоголь – коварный враг».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сентябрь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D5457B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Рогова С.А.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29.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 Игровая программа для дете</w:t>
            </w:r>
            <w:proofErr w:type="gramStart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й-</w:t>
            </w:r>
            <w:proofErr w:type="gramEnd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 xml:space="preserve"> «Ларец мудрых сказок»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сентябрь</w:t>
            </w:r>
          </w:p>
        </w:tc>
        <w:tc>
          <w:tcPr>
            <w:tcW w:w="2092" w:type="dxa"/>
          </w:tcPr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</w:t>
            </w:r>
            <w:proofErr w:type="gramStart"/>
            <w:r>
              <w:rPr>
                <w:sz w:val="32"/>
              </w:rPr>
              <w:t>С</w:t>
            </w:r>
            <w:proofErr w:type="gramEnd"/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5F5F5"/>
              </w:rPr>
              <w:t>ОКТЯБРЬ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2092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30.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Праздничный концерт – «Мудрой осени счастливые мгновенья», посвященный Дню пожилых людей.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октябрь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31.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Выставка детских работ – «Яркие краски осени!»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октябрь</w:t>
            </w:r>
          </w:p>
        </w:tc>
        <w:tc>
          <w:tcPr>
            <w:tcW w:w="2092" w:type="dxa"/>
          </w:tcPr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</w:t>
            </w:r>
            <w:proofErr w:type="gramStart"/>
            <w:r>
              <w:rPr>
                <w:sz w:val="32"/>
              </w:rPr>
              <w:t>С</w:t>
            </w:r>
            <w:proofErr w:type="gramEnd"/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32.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Информационно-просветительское мероприятие для детей и подростко</w:t>
            </w:r>
            <w:proofErr w:type="gramStart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в-</w:t>
            </w:r>
            <w:proofErr w:type="gramEnd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 xml:space="preserve"> «Терроризм без масок».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октябрь</w:t>
            </w:r>
          </w:p>
        </w:tc>
        <w:tc>
          <w:tcPr>
            <w:tcW w:w="2092" w:type="dxa"/>
          </w:tcPr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</w:t>
            </w:r>
            <w:proofErr w:type="gramStart"/>
            <w:r>
              <w:rPr>
                <w:sz w:val="32"/>
              </w:rPr>
              <w:t>С</w:t>
            </w:r>
            <w:proofErr w:type="gramEnd"/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33.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Информационно-просветительское мероприятие – «Разговор на чистоту, борьба с вредными привычками».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октябрь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5F5F5"/>
              </w:rPr>
              <w:t>НОЯБРЬ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2092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34.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Праздник ко Дню народного Единства –   «В дружбе народов – единство страны!»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ноябрь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35.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Праздничный концерт – «Мамины руки…», посвященный Дню матери России.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ноябрь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36.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Информационно-просветительское мероприятие – «Мы против курения и алкоголя».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ноябрь</w:t>
            </w:r>
          </w:p>
        </w:tc>
        <w:tc>
          <w:tcPr>
            <w:tcW w:w="2092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Style w:val="a4"/>
                <w:rFonts w:ascii="Helvetica" w:hAnsi="Helvetica" w:cs="Helvetica"/>
                <w:color w:val="444444"/>
                <w:sz w:val="24"/>
                <w:szCs w:val="21"/>
                <w:bdr w:val="none" w:sz="0" w:space="0" w:color="auto" w:frame="1"/>
                <w:shd w:val="clear" w:color="auto" w:fill="F8F8F8"/>
              </w:rPr>
              <w:t>ДЕКАБРЬ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  <w:tc>
          <w:tcPr>
            <w:tcW w:w="2092" w:type="dxa"/>
          </w:tcPr>
          <w:p w:rsidR="00434EF7" w:rsidRPr="00ED1DE5" w:rsidRDefault="00434EF7">
            <w:pPr>
              <w:rPr>
                <w:b/>
                <w:sz w:val="32"/>
              </w:rPr>
            </w:pP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37.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И</w:t>
            </w: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гра ко Дню Конституции «Закон Государства Российского».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8F8F8"/>
              </w:rPr>
              <w:t>декабрь</w:t>
            </w:r>
          </w:p>
        </w:tc>
        <w:tc>
          <w:tcPr>
            <w:tcW w:w="2092" w:type="dxa"/>
          </w:tcPr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</w:t>
            </w:r>
            <w:proofErr w:type="gramStart"/>
            <w:r>
              <w:rPr>
                <w:sz w:val="32"/>
              </w:rPr>
              <w:t>С</w:t>
            </w:r>
            <w:proofErr w:type="gramEnd"/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38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Информационно-просветительская программа – «Как не стать жертвой наркомании?»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декабрь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D5457B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Рогова С.А.</w:t>
            </w:r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39.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Проведение Новогоднего представления для маленьких детей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декабрь</w:t>
            </w:r>
          </w:p>
        </w:tc>
        <w:tc>
          <w:tcPr>
            <w:tcW w:w="2092" w:type="dxa"/>
          </w:tcPr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</w:t>
            </w:r>
            <w:proofErr w:type="gramStart"/>
            <w:r>
              <w:rPr>
                <w:sz w:val="32"/>
              </w:rPr>
              <w:t>С</w:t>
            </w:r>
            <w:proofErr w:type="gramEnd"/>
          </w:p>
        </w:tc>
      </w:tr>
      <w:tr w:rsidR="00434EF7" w:rsidRPr="00ED1DE5" w:rsidTr="00434EF7">
        <w:tc>
          <w:tcPr>
            <w:tcW w:w="959" w:type="dxa"/>
          </w:tcPr>
          <w:p w:rsidR="00434EF7" w:rsidRPr="00ED1DE5" w:rsidRDefault="00434EF7">
            <w:pPr>
              <w:rPr>
                <w:b/>
                <w:sz w:val="32"/>
              </w:rPr>
            </w:pPr>
            <w:r w:rsidRPr="00ED1DE5">
              <w:rPr>
                <w:b/>
                <w:sz w:val="32"/>
              </w:rPr>
              <w:t xml:space="preserve">     40. </w:t>
            </w:r>
          </w:p>
        </w:tc>
        <w:tc>
          <w:tcPr>
            <w:tcW w:w="5386" w:type="dxa"/>
          </w:tcPr>
          <w:p w:rsidR="00434EF7" w:rsidRPr="00ED1DE5" w:rsidRDefault="00434EF7">
            <w:pPr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Новогодний концерт</w:t>
            </w:r>
            <w:proofErr w:type="gramStart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 xml:space="preserve"> ,</w:t>
            </w:r>
            <w:proofErr w:type="gramEnd"/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костюмированное новогоднее представление.</w:t>
            </w:r>
          </w:p>
        </w:tc>
        <w:tc>
          <w:tcPr>
            <w:tcW w:w="1134" w:type="dxa"/>
          </w:tcPr>
          <w:p w:rsidR="00434EF7" w:rsidRPr="00ED1DE5" w:rsidRDefault="00434EF7">
            <w:pPr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</w:pPr>
            <w:r w:rsidRPr="00ED1DE5">
              <w:rPr>
                <w:rFonts w:ascii="Helvetica" w:hAnsi="Helvetica" w:cs="Helvetica"/>
                <w:b/>
                <w:color w:val="444444"/>
                <w:sz w:val="24"/>
                <w:szCs w:val="21"/>
                <w:shd w:val="clear" w:color="auto" w:fill="F5F5F5"/>
              </w:rPr>
              <w:t>декабрь</w:t>
            </w:r>
          </w:p>
        </w:tc>
        <w:tc>
          <w:tcPr>
            <w:tcW w:w="2092" w:type="dxa"/>
          </w:tcPr>
          <w:p w:rsidR="00434EF7" w:rsidRDefault="00434EF7" w:rsidP="00CA0C51">
            <w:pPr>
              <w:rPr>
                <w:sz w:val="32"/>
              </w:rPr>
            </w:pPr>
            <w:r>
              <w:rPr>
                <w:sz w:val="32"/>
              </w:rPr>
              <w:t>Рогов Ю.Ю.</w:t>
            </w:r>
          </w:p>
          <w:p w:rsidR="00434EF7" w:rsidRPr="00ED1DE5" w:rsidRDefault="00434EF7" w:rsidP="00CA0C51">
            <w:pPr>
              <w:rPr>
                <w:b/>
                <w:sz w:val="32"/>
              </w:rPr>
            </w:pPr>
            <w:r>
              <w:rPr>
                <w:sz w:val="32"/>
              </w:rPr>
              <w:t>Иванова Е.С.</w:t>
            </w:r>
          </w:p>
        </w:tc>
      </w:tr>
    </w:tbl>
    <w:p w:rsidR="00DE4D75" w:rsidRPr="00ED1DE5" w:rsidRDefault="00ED1DE5">
      <w:pPr>
        <w:rPr>
          <w:b/>
          <w:sz w:val="32"/>
        </w:rPr>
      </w:pPr>
      <w:r w:rsidRPr="00ED1DE5">
        <w:rPr>
          <w:b/>
          <w:sz w:val="32"/>
        </w:rPr>
        <w:t xml:space="preserve">                                                             </w:t>
      </w:r>
    </w:p>
    <w:p w:rsidR="00ED1DE5" w:rsidRPr="00ED1DE5" w:rsidRDefault="00ED1DE5">
      <w:pPr>
        <w:rPr>
          <w:b/>
          <w:sz w:val="28"/>
        </w:rPr>
      </w:pPr>
      <w:r w:rsidRPr="00ED1DE5">
        <w:rPr>
          <w:b/>
          <w:sz w:val="28"/>
        </w:rPr>
        <w:t>Директор СДК                                                                                        Рогов Ю.Ю.</w:t>
      </w:r>
    </w:p>
    <w:sectPr w:rsidR="00ED1DE5" w:rsidRPr="00ED1DE5" w:rsidSect="003810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75"/>
    <w:rsid w:val="000E7EB7"/>
    <w:rsid w:val="001071F6"/>
    <w:rsid w:val="00112502"/>
    <w:rsid w:val="003810AA"/>
    <w:rsid w:val="00434EF7"/>
    <w:rsid w:val="006871F7"/>
    <w:rsid w:val="00AF2E12"/>
    <w:rsid w:val="00D5457B"/>
    <w:rsid w:val="00DE4D75"/>
    <w:rsid w:val="00E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E4D75"/>
    <w:rPr>
      <w:b/>
      <w:bCs/>
    </w:rPr>
  </w:style>
  <w:style w:type="paragraph" w:styleId="a5">
    <w:name w:val="Normal (Web)"/>
    <w:basedOn w:val="a"/>
    <w:uiPriority w:val="99"/>
    <w:semiHidden/>
    <w:unhideWhenUsed/>
    <w:rsid w:val="00DE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E4D75"/>
    <w:rPr>
      <w:b/>
      <w:bCs/>
    </w:rPr>
  </w:style>
  <w:style w:type="paragraph" w:styleId="a5">
    <w:name w:val="Normal (Web)"/>
    <w:basedOn w:val="a"/>
    <w:uiPriority w:val="99"/>
    <w:semiHidden/>
    <w:unhideWhenUsed/>
    <w:rsid w:val="00DE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userburpc</dc:creator>
  <cp:lastModifiedBy>userburpc</cp:lastModifiedBy>
  <cp:revision>2</cp:revision>
  <cp:lastPrinted>2019-12-22T20:03:00Z</cp:lastPrinted>
  <dcterms:created xsi:type="dcterms:W3CDTF">2019-12-22T18:46:00Z</dcterms:created>
  <dcterms:modified xsi:type="dcterms:W3CDTF">2019-12-22T20:04:00Z</dcterms:modified>
</cp:coreProperties>
</file>